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38"/>
        </w:rPr>
        <w:t>РЕЕСТР ПРОФЕССИОНАЛЬНЫХ РИСКОВ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подразделение • рабочие места • операции • меры управления</w:t>
      </w:r>
    </w:p>
    <w:tbl>
      <w:tblPr>
        <w:tblW w:type="dxa" w:w="125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2700"/>
        <w:gridCol w:w="9800"/>
      </w:tblGrid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Организация</w:t>
            </w:r>
          </w:p>
        </w:tc>
        <w:tc>
          <w:tcPr>
            <w:tcW w:type="dxa" w:w="9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____________________________________________________________________________________________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Подразделение / объект</w:t>
            </w:r>
          </w:p>
        </w:tc>
        <w:tc>
          <w:tcPr>
            <w:tcW w:type="dxa" w:w="9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____________________________________________________________________________________________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Метод оценки и шкала</w:t>
            </w:r>
          </w:p>
        </w:tc>
        <w:tc>
          <w:tcPr>
            <w:tcW w:type="dxa" w:w="9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____________________________________________________________________________________________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Рабочая группа</w:t>
            </w:r>
          </w:p>
        </w:tc>
        <w:tc>
          <w:tcPr>
            <w:tcW w:type="dxa" w:w="9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____________________________________________________________________________________________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Дата / версия / пересмотр</w:t>
            </w:r>
          </w:p>
        </w:tc>
        <w:tc>
          <w:tcPr>
            <w:tcW w:type="dxa" w:w="9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«____» ____________ 20___ г. / версия ______ / следующий пересмотр __________________</w:t>
            </w:r>
          </w:p>
        </w:tc>
      </w:tr>
    </w:tbl>
    <w:p>
      <w:pPr>
        <w:pStyle w:val="Heading1"/>
      </w:pPr>
      <w:r>
        <w:t>Как заполнять форму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Описывайте риск через конкретную операцию, источник опасности, возможное событие и последствие, а не только через название вредного фактора.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Укажите работников и иных лиц, которые реально находятся в зоне воздействия, включая подрядчиков, посетителей и смежные смены.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До расчета уровня перечислите действующие технические, организационные и индивидуальные меры и оцените, работают ли они в нестандартных режимах.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Обозначения В, Т и R используйте только по утвержденной работодателем методике. Не переносите шкалу из образца без локального решения.</w:t>
      </w:r>
    </w:p>
    <w:tbl>
      <w:tblPr>
        <w:tblW w:type="dxa" w:w="125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12500"/>
      </w:tblGrid>
      <w:tr>
        <w:tc>
          <w:tcPr>
            <w:tcW w:type="dxa" w:w="1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shd w:fill="E8EEF5"/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Внеплановый пересмотр: изменение оборудования, технологии, материала или планировки; новые сведения об опасности; происшествие или микротравма; неработоспособность меры; изменение требований или состава работ.</w:t>
            </w:r>
          </w:p>
        </w:tc>
      </w:tr>
    </w:tbl>
    <w:p>
      <w:pPr>
        <w:pStyle w:val="Heading2"/>
      </w:pPr>
      <w:r>
        <w:t>Локальная шкала</w:t>
      </w:r>
    </w:p>
    <w:tbl>
      <w:tblPr>
        <w:tblW w:type="dxa" w:w="125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1800"/>
        <w:gridCol w:w="4200"/>
        <w:gridCol w:w="1800"/>
        <w:gridCol w:w="470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Показатель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Значение / критерии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Граница решения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Действие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Вероятность (В)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____________________________________________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Допустимый риск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Тяжесть (Т)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____________________________________________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Требует снижения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Расчет R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____________________________________________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Недопустимый риск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7"/>
              </w:rPr>
              <w:t>____________________________________________</w:t>
            </w:r>
          </w:p>
        </w:tc>
      </w:tr>
    </w:tbl>
    <w:p>
      <w:r>
        <w:br w:type="page"/>
      </w:r>
    </w:p>
    <w:p>
      <w:pPr>
        <w:keepNext/>
        <w:spacing w:before="0" w:after="100" w:line="240" w:lineRule="auto"/>
        <w:jc w:val="center"/>
      </w:pPr>
      <w:r>
        <w:rPr>
          <w:rFonts w:ascii="Calibri" w:hAnsi="Calibri"/>
          <w:b/>
          <w:i w:val="0"/>
          <w:color w:val="0B2545"/>
          <w:sz w:val="22"/>
        </w:rPr>
        <w:t>РАБОЧИЙ РЕЕСТР</w:t>
      </w:r>
    </w:p>
    <w:tbl>
      <w:tblPr>
        <w:tblW w:type="dxa" w:w="1158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850"/>
        <w:gridCol w:w="850"/>
        <w:gridCol w:w="950"/>
        <w:gridCol w:w="1100"/>
        <w:gridCol w:w="720"/>
        <w:gridCol w:w="1050"/>
        <w:gridCol w:w="430"/>
        <w:gridCol w:w="430"/>
        <w:gridCol w:w="500"/>
        <w:gridCol w:w="650"/>
        <w:gridCol w:w="1100"/>
        <w:gridCol w:w="750"/>
        <w:gridCol w:w="620"/>
        <w:gridCol w:w="108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№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Подразделение / место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Операция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Источник опасности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Опасное событие / последствие</w:t>
            </w: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Кто подвержен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Действующие меры</w:t>
            </w:r>
          </w:p>
        </w:tc>
        <w:tc>
          <w:tcPr>
            <w:tcW w:type="dxa" w:w="43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В</w:t>
            </w:r>
          </w:p>
        </w:tc>
        <w:tc>
          <w:tcPr>
            <w:tcW w:type="dxa" w:w="43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Т</w:t>
            </w:r>
          </w:p>
        </w:tc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R</w:t>
            </w:r>
          </w:p>
        </w:tc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Приоритет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Дополнительная мера</w:t>
            </w:r>
          </w:p>
        </w:tc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Ответственный</w:t>
            </w:r>
          </w:p>
        </w:tc>
        <w:tc>
          <w:tcPr>
            <w:tcW w:type="dxa" w:w="6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Срок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3"/>
              </w:rPr>
              <w:t>Остаточный риск / дата проверки</w:t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8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9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10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11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12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13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14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15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16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17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2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18</w:t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Утвердил __________________ / __________________  Дата ____________     Представитель работников __________________ / __________________</w:t>
      </w:r>
    </w:p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статья 218 Трудового кодекса РФ; приказ Минтруда России от 28.12.2021 № 926 — рекомендации по выбору методов оценки уровней профессиональных рисков и их снижению.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792" w:bottom="792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профессиональных рисков подразделения</dc:title>
  <dc:subject>Редактируемая форма для оценки и пересмотра профессиональных рисков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